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2C6F3" w14:textId="5216D9B3" w:rsidR="00300B43" w:rsidRDefault="00300B43" w:rsidP="00300B43">
      <w:pPr>
        <w:jc w:val="center"/>
        <w:rPr>
          <w:rFonts w:ascii="Century Gothic" w:hAnsi="Century Gothic"/>
          <w:b/>
          <w:bCs/>
        </w:rPr>
      </w:pPr>
      <w:r>
        <w:rPr>
          <w:rFonts w:ascii="Century Gothic" w:hAnsi="Century Gothic"/>
          <w:b/>
          <w:bCs/>
        </w:rPr>
        <w:t>ALMAGUIN GHA – EXECUTIVE ROLES</w:t>
      </w:r>
    </w:p>
    <w:p w14:paraId="5BA84296" w14:textId="77777777" w:rsidR="00300B43" w:rsidRDefault="00300B43" w:rsidP="00300B43">
      <w:pPr>
        <w:rPr>
          <w:rFonts w:ascii="Century Gothic" w:hAnsi="Century Gothic"/>
          <w:b/>
          <w:bCs/>
        </w:rPr>
      </w:pPr>
    </w:p>
    <w:p w14:paraId="71007E94" w14:textId="0E472D79" w:rsidR="00300B43" w:rsidRDefault="00300B43" w:rsidP="00300B43">
      <w:pPr>
        <w:rPr>
          <w:rFonts w:ascii="Century Gothic" w:hAnsi="Century Gothic"/>
        </w:rPr>
      </w:pPr>
      <w:r>
        <w:rPr>
          <w:rFonts w:ascii="Century Gothic" w:hAnsi="Century Gothic"/>
          <w:b/>
          <w:bCs/>
        </w:rPr>
        <w:t>President</w:t>
      </w:r>
      <w:r>
        <w:rPr>
          <w:rFonts w:ascii="Century Gothic" w:hAnsi="Century Gothic"/>
        </w:rPr>
        <w:t xml:space="preserve"> - provides direction, delegates responsibilities, and leads by example.  </w:t>
      </w:r>
      <w:proofErr w:type="spellStart"/>
      <w:r>
        <w:rPr>
          <w:rFonts w:ascii="Century Gothic" w:hAnsi="Century Gothic"/>
        </w:rPr>
        <w:t>He/She</w:t>
      </w:r>
      <w:proofErr w:type="spellEnd"/>
      <w:r>
        <w:rPr>
          <w:rFonts w:ascii="Century Gothic" w:hAnsi="Century Gothic"/>
        </w:rPr>
        <w:t xml:space="preserve"> ensures important issues are included on the meeting agenda, and chairs meetings.  While OWHA governs our policies, the President is a liaison between OWHA and our association.  </w:t>
      </w:r>
      <w:proofErr w:type="spellStart"/>
      <w:r>
        <w:rPr>
          <w:rFonts w:ascii="Century Gothic" w:hAnsi="Century Gothic"/>
        </w:rPr>
        <w:t>He/She</w:t>
      </w:r>
      <w:proofErr w:type="spellEnd"/>
      <w:r>
        <w:rPr>
          <w:rFonts w:ascii="Century Gothic" w:hAnsi="Century Gothic"/>
        </w:rPr>
        <w:t xml:space="preserve"> makes sure we are following the OWHA policies and procedures.</w:t>
      </w:r>
    </w:p>
    <w:p w14:paraId="3B04DDF1" w14:textId="77777777" w:rsidR="00300B43" w:rsidRDefault="00300B43" w:rsidP="00300B43">
      <w:pPr>
        <w:rPr>
          <w:rFonts w:ascii="Century Gothic" w:hAnsi="Century Gothic"/>
        </w:rPr>
      </w:pPr>
    </w:p>
    <w:p w14:paraId="44C328DD" w14:textId="77777777" w:rsidR="00300B43" w:rsidRPr="0053245E" w:rsidRDefault="00300B43" w:rsidP="00300B43">
      <w:pPr>
        <w:rPr>
          <w:rFonts w:ascii="Century Gothic" w:hAnsi="Century Gothic"/>
        </w:rPr>
      </w:pPr>
      <w:r>
        <w:rPr>
          <w:rFonts w:ascii="Century Gothic" w:hAnsi="Century Gothic"/>
          <w:b/>
          <w:bCs/>
        </w:rPr>
        <w:t>Vice President</w:t>
      </w:r>
      <w:r>
        <w:rPr>
          <w:rFonts w:ascii="Century Gothic" w:hAnsi="Century Gothic"/>
        </w:rPr>
        <w:t xml:space="preserve"> – steps into the duties of the President if </w:t>
      </w:r>
      <w:proofErr w:type="spellStart"/>
      <w:r>
        <w:rPr>
          <w:rFonts w:ascii="Century Gothic" w:hAnsi="Century Gothic"/>
        </w:rPr>
        <w:t>He/She</w:t>
      </w:r>
      <w:proofErr w:type="spellEnd"/>
      <w:r>
        <w:rPr>
          <w:rFonts w:ascii="Century Gothic" w:hAnsi="Century Gothic"/>
        </w:rPr>
        <w:t xml:space="preserve"> is not able to fulfill them.  The Vice President works with the President to provide direction and lead by example.  </w:t>
      </w:r>
      <w:proofErr w:type="spellStart"/>
      <w:r>
        <w:rPr>
          <w:rFonts w:ascii="Century Gothic" w:hAnsi="Century Gothic"/>
        </w:rPr>
        <w:t>He/She</w:t>
      </w:r>
      <w:proofErr w:type="spellEnd"/>
      <w:r>
        <w:rPr>
          <w:rFonts w:ascii="Century Gothic" w:hAnsi="Century Gothic"/>
        </w:rPr>
        <w:t xml:space="preserve"> provides guidance to parents/guardians, team staff, and executive committees and acts as a liaison between each as needed.</w:t>
      </w:r>
    </w:p>
    <w:p w14:paraId="0E03769D" w14:textId="77777777" w:rsidR="00300B43" w:rsidRDefault="00300B43" w:rsidP="00300B43">
      <w:pPr>
        <w:rPr>
          <w:rFonts w:ascii="Century Gothic" w:hAnsi="Century Gothic"/>
        </w:rPr>
      </w:pPr>
    </w:p>
    <w:p w14:paraId="35EA0DB9" w14:textId="77777777" w:rsidR="00300B43" w:rsidRPr="0053245E" w:rsidRDefault="00300B43" w:rsidP="00300B43">
      <w:pPr>
        <w:rPr>
          <w:rFonts w:ascii="Century Gothic" w:hAnsi="Century Gothic"/>
        </w:rPr>
      </w:pPr>
      <w:r>
        <w:rPr>
          <w:rFonts w:ascii="Century Gothic" w:hAnsi="Century Gothic"/>
          <w:b/>
          <w:bCs/>
        </w:rPr>
        <w:t>Treasurer</w:t>
      </w:r>
      <w:r>
        <w:rPr>
          <w:rFonts w:ascii="Century Gothic" w:hAnsi="Century Gothic"/>
        </w:rPr>
        <w:t xml:space="preserve"> – maintains accurate financial records, reconciling bank transactions and managing accounts payable and accounts receivable.  </w:t>
      </w:r>
      <w:proofErr w:type="spellStart"/>
      <w:r>
        <w:rPr>
          <w:rFonts w:ascii="Century Gothic" w:hAnsi="Century Gothic"/>
        </w:rPr>
        <w:t>He/She</w:t>
      </w:r>
      <w:proofErr w:type="spellEnd"/>
      <w:r>
        <w:rPr>
          <w:rFonts w:ascii="Century Gothic" w:hAnsi="Century Gothic"/>
        </w:rPr>
        <w:t xml:space="preserve"> provides regular financial updates at meetings.  The Treasurer acts as the head of the budget committee, manages collection of monies, and completes any applicable licenses and paperwork for lottery fund.</w:t>
      </w:r>
    </w:p>
    <w:p w14:paraId="6F1D3DE2" w14:textId="77777777" w:rsidR="00300B43" w:rsidRDefault="00300B43" w:rsidP="00300B43">
      <w:pPr>
        <w:rPr>
          <w:rFonts w:ascii="Century Gothic" w:hAnsi="Century Gothic"/>
        </w:rPr>
      </w:pPr>
    </w:p>
    <w:p w14:paraId="4FDBF279" w14:textId="77777777" w:rsidR="00300B43" w:rsidRPr="008859B9" w:rsidRDefault="00300B43" w:rsidP="00300B43">
      <w:pPr>
        <w:rPr>
          <w:rFonts w:ascii="Century Gothic" w:hAnsi="Century Gothic"/>
        </w:rPr>
      </w:pPr>
      <w:r>
        <w:rPr>
          <w:rFonts w:ascii="Century Gothic" w:hAnsi="Century Gothic"/>
          <w:b/>
          <w:bCs/>
        </w:rPr>
        <w:t>Secretary/General Manager</w:t>
      </w:r>
      <w:r>
        <w:rPr>
          <w:rFonts w:ascii="Century Gothic" w:hAnsi="Century Gothic"/>
        </w:rPr>
        <w:t xml:space="preserve"> – prepares and distributes meeting agendas; and records, publishes and distributes the minutes of all meetings.  </w:t>
      </w:r>
      <w:proofErr w:type="spellStart"/>
      <w:r>
        <w:rPr>
          <w:rFonts w:ascii="Century Gothic" w:hAnsi="Century Gothic"/>
        </w:rPr>
        <w:t>He/She</w:t>
      </w:r>
      <w:proofErr w:type="spellEnd"/>
      <w:r>
        <w:rPr>
          <w:rFonts w:ascii="Century Gothic" w:hAnsi="Century Gothic"/>
        </w:rPr>
        <w:t xml:space="preserve"> regularly communicates with members, compiles an Annual Report, and prepares the program for our year-end banquet.</w:t>
      </w:r>
    </w:p>
    <w:p w14:paraId="43F1F109" w14:textId="77777777" w:rsidR="00300B43" w:rsidRDefault="00300B43" w:rsidP="00300B43">
      <w:pPr>
        <w:rPr>
          <w:rFonts w:ascii="Century Gothic" w:hAnsi="Century Gothic"/>
        </w:rPr>
      </w:pPr>
    </w:p>
    <w:p w14:paraId="33B8C162" w14:textId="77777777" w:rsidR="00300B43" w:rsidRDefault="00300B43" w:rsidP="00300B43">
      <w:pPr>
        <w:rPr>
          <w:rFonts w:ascii="Century Gothic" w:hAnsi="Century Gothic"/>
        </w:rPr>
      </w:pPr>
      <w:r>
        <w:rPr>
          <w:rFonts w:ascii="Century Gothic" w:hAnsi="Century Gothic"/>
          <w:b/>
          <w:bCs/>
        </w:rPr>
        <w:t>Director of Tournament &amp; League Play</w:t>
      </w:r>
      <w:r>
        <w:rPr>
          <w:rFonts w:ascii="Century Gothic" w:hAnsi="Century Gothic"/>
        </w:rPr>
        <w:t xml:space="preserve"> – plans and organizes all aspects of our own tournament (should we have one), the end of year banquet and other association-wide functions.</w:t>
      </w:r>
    </w:p>
    <w:p w14:paraId="51DFA1A5" w14:textId="77777777" w:rsidR="00300B43" w:rsidRDefault="00300B43" w:rsidP="00300B43">
      <w:pPr>
        <w:rPr>
          <w:rFonts w:ascii="Century Gothic" w:hAnsi="Century Gothic"/>
          <w:b/>
          <w:bCs/>
        </w:rPr>
      </w:pPr>
    </w:p>
    <w:p w14:paraId="0B491701" w14:textId="77777777" w:rsidR="00300B43" w:rsidRPr="0094167A" w:rsidRDefault="00300B43" w:rsidP="00300B43">
      <w:pPr>
        <w:rPr>
          <w:rFonts w:ascii="Century Gothic" w:hAnsi="Century Gothic"/>
          <w:strike/>
        </w:rPr>
      </w:pPr>
      <w:r>
        <w:rPr>
          <w:rFonts w:ascii="Century Gothic" w:hAnsi="Century Gothic"/>
          <w:b/>
          <w:bCs/>
        </w:rPr>
        <w:t>Director of Registration</w:t>
      </w:r>
      <w:r>
        <w:rPr>
          <w:rFonts w:ascii="Century Gothic" w:hAnsi="Century Gothic"/>
        </w:rPr>
        <w:t xml:space="preserve"> – prepares and publishes the registration form, ensures registration forms are complete (including releases and waivers), provides team managers with up-to-date lists of players and highlights any medical issues that have been made known, and provides copies of relevant documentation as needed.  </w:t>
      </w:r>
      <w:proofErr w:type="spellStart"/>
      <w:r>
        <w:rPr>
          <w:rFonts w:ascii="Century Gothic" w:hAnsi="Century Gothic"/>
        </w:rPr>
        <w:t>He/She</w:t>
      </w:r>
      <w:proofErr w:type="spellEnd"/>
      <w:r>
        <w:rPr>
          <w:rFonts w:ascii="Century Gothic" w:hAnsi="Century Gothic"/>
        </w:rPr>
        <w:t xml:space="preserve"> completes online rostering of OWHA players, keeps them up-to-date, and communicates with team managers of changes. </w:t>
      </w:r>
    </w:p>
    <w:p w14:paraId="0E042F99" w14:textId="77777777" w:rsidR="00300B43" w:rsidRDefault="00300B43" w:rsidP="00300B43">
      <w:pPr>
        <w:rPr>
          <w:rFonts w:ascii="Century Gothic" w:hAnsi="Century Gothic"/>
          <w:b/>
          <w:bCs/>
        </w:rPr>
      </w:pPr>
    </w:p>
    <w:p w14:paraId="51A2B6D4" w14:textId="77777777" w:rsidR="00300B43" w:rsidRDefault="00300B43" w:rsidP="00300B43">
      <w:pPr>
        <w:rPr>
          <w:rFonts w:ascii="Century Gothic" w:hAnsi="Century Gothic"/>
        </w:rPr>
      </w:pPr>
      <w:r>
        <w:rPr>
          <w:rFonts w:ascii="Century Gothic" w:hAnsi="Century Gothic"/>
          <w:b/>
          <w:bCs/>
        </w:rPr>
        <w:t>Director of Equipment</w:t>
      </w:r>
      <w:r>
        <w:rPr>
          <w:rFonts w:ascii="Century Gothic" w:hAnsi="Century Gothic"/>
        </w:rPr>
        <w:t xml:space="preserve"> – maintains an inventory of AGHA-owned equipment and Gazelle team jerseys, ensuring each team has adequate goalie equipment and game jerseys.  </w:t>
      </w:r>
      <w:proofErr w:type="spellStart"/>
      <w:r>
        <w:rPr>
          <w:rFonts w:ascii="Century Gothic" w:hAnsi="Century Gothic"/>
        </w:rPr>
        <w:t>He/She</w:t>
      </w:r>
      <w:proofErr w:type="spellEnd"/>
      <w:r>
        <w:rPr>
          <w:rFonts w:ascii="Century Gothic" w:hAnsi="Century Gothic"/>
        </w:rPr>
        <w:t xml:space="preserve"> informs the executive of anticipated needs, sources out needed items, and arranges for off-season storage.</w:t>
      </w:r>
    </w:p>
    <w:p w14:paraId="6A4CD055" w14:textId="77777777" w:rsidR="00300B43" w:rsidRDefault="00300B43" w:rsidP="00300B43">
      <w:pPr>
        <w:rPr>
          <w:rFonts w:ascii="Century Gothic" w:hAnsi="Century Gothic"/>
        </w:rPr>
      </w:pPr>
    </w:p>
    <w:p w14:paraId="1FE14D9C" w14:textId="77777777" w:rsidR="00300B43" w:rsidRDefault="00300B43" w:rsidP="00300B43">
      <w:pPr>
        <w:rPr>
          <w:rFonts w:ascii="Century Gothic" w:hAnsi="Century Gothic"/>
        </w:rPr>
      </w:pPr>
      <w:r>
        <w:rPr>
          <w:rFonts w:ascii="Century Gothic" w:hAnsi="Century Gothic"/>
          <w:b/>
          <w:bCs/>
        </w:rPr>
        <w:t xml:space="preserve">Director of Website, </w:t>
      </w:r>
      <w:proofErr w:type="gramStart"/>
      <w:r>
        <w:rPr>
          <w:rFonts w:ascii="Century Gothic" w:hAnsi="Century Gothic"/>
          <w:b/>
          <w:bCs/>
        </w:rPr>
        <w:t>Media</w:t>
      </w:r>
      <w:proofErr w:type="gramEnd"/>
      <w:r>
        <w:rPr>
          <w:rFonts w:ascii="Century Gothic" w:hAnsi="Century Gothic"/>
          <w:b/>
          <w:bCs/>
        </w:rPr>
        <w:t xml:space="preserve"> and Publicity </w:t>
      </w:r>
      <w:r>
        <w:rPr>
          <w:rFonts w:ascii="Century Gothic" w:hAnsi="Century Gothic"/>
        </w:rPr>
        <w:t xml:space="preserve">- maintains the association’s website, keeping it up-to-date, informative and a positive reflection of our association.  </w:t>
      </w:r>
      <w:proofErr w:type="spellStart"/>
      <w:r>
        <w:rPr>
          <w:rFonts w:ascii="Century Gothic" w:hAnsi="Century Gothic"/>
        </w:rPr>
        <w:t>He/She</w:t>
      </w:r>
      <w:proofErr w:type="spellEnd"/>
      <w:r>
        <w:rPr>
          <w:rFonts w:ascii="Century Gothic" w:hAnsi="Century Gothic"/>
        </w:rPr>
        <w:t xml:space="preserve"> co-ordinates newspaper submissions for all teams and for special events, </w:t>
      </w:r>
      <w:r>
        <w:rPr>
          <w:rFonts w:ascii="Century Gothic" w:hAnsi="Century Gothic"/>
        </w:rPr>
        <w:lastRenderedPageBreak/>
        <w:t xml:space="preserve">for information and to raise awareness of our association.  </w:t>
      </w:r>
      <w:proofErr w:type="spellStart"/>
      <w:r>
        <w:rPr>
          <w:rFonts w:ascii="Century Gothic" w:hAnsi="Century Gothic"/>
        </w:rPr>
        <w:t>He/She</w:t>
      </w:r>
      <w:proofErr w:type="spellEnd"/>
      <w:r>
        <w:rPr>
          <w:rFonts w:ascii="Century Gothic" w:hAnsi="Century Gothic"/>
        </w:rPr>
        <w:t xml:space="preserve"> is also responsible for mass communications.</w:t>
      </w:r>
    </w:p>
    <w:p w14:paraId="216B0F66" w14:textId="77777777" w:rsidR="00300B43" w:rsidRDefault="00300B43" w:rsidP="00300B43">
      <w:pPr>
        <w:rPr>
          <w:rFonts w:ascii="Century Gothic" w:hAnsi="Century Gothic"/>
        </w:rPr>
      </w:pPr>
    </w:p>
    <w:p w14:paraId="233A7899" w14:textId="77777777" w:rsidR="00300B43" w:rsidRDefault="00300B43" w:rsidP="00300B43">
      <w:pPr>
        <w:rPr>
          <w:rFonts w:ascii="Century Gothic" w:hAnsi="Century Gothic"/>
        </w:rPr>
      </w:pPr>
      <w:r>
        <w:rPr>
          <w:rFonts w:ascii="Century Gothic" w:hAnsi="Century Gothic"/>
          <w:b/>
          <w:bCs/>
        </w:rPr>
        <w:t>Director of Scheduling</w:t>
      </w:r>
      <w:r>
        <w:rPr>
          <w:rFonts w:ascii="Century Gothic" w:hAnsi="Century Gothic"/>
        </w:rPr>
        <w:t xml:space="preserve"> – books (and cancels) ice times for practices and games, setting up a fair and equitable schedule and booking alternate or extra ice as needed, and books referees.</w:t>
      </w:r>
    </w:p>
    <w:p w14:paraId="1531566F" w14:textId="77777777" w:rsidR="00300B43" w:rsidRDefault="00300B43" w:rsidP="00300B43">
      <w:pPr>
        <w:rPr>
          <w:rFonts w:ascii="Century Gothic" w:hAnsi="Century Gothic"/>
        </w:rPr>
      </w:pPr>
    </w:p>
    <w:p w14:paraId="20CD936D" w14:textId="77777777" w:rsidR="00300B43" w:rsidRDefault="00300B43" w:rsidP="00300B43">
      <w:pPr>
        <w:rPr>
          <w:rFonts w:ascii="Century Gothic" w:hAnsi="Century Gothic"/>
        </w:rPr>
      </w:pPr>
      <w:r>
        <w:rPr>
          <w:rFonts w:ascii="Century Gothic" w:hAnsi="Century Gothic"/>
          <w:b/>
          <w:bCs/>
        </w:rPr>
        <w:t>Director of Fundraising</w:t>
      </w:r>
      <w:r w:rsidRPr="004F41AD">
        <w:rPr>
          <w:rFonts w:ascii="Century Gothic" w:hAnsi="Century Gothic"/>
        </w:rPr>
        <w:t xml:space="preserve"> </w:t>
      </w:r>
      <w:r>
        <w:rPr>
          <w:rFonts w:ascii="Century Gothic" w:hAnsi="Century Gothic"/>
        </w:rPr>
        <w:t xml:space="preserve">– researches and presents fundraising ideas, organizes fundraising efforts by arranging volunteers, publicizing events within the association and the community.  </w:t>
      </w:r>
      <w:proofErr w:type="spellStart"/>
      <w:r>
        <w:rPr>
          <w:rFonts w:ascii="Century Gothic" w:hAnsi="Century Gothic"/>
        </w:rPr>
        <w:t>He/She</w:t>
      </w:r>
      <w:proofErr w:type="spellEnd"/>
      <w:r>
        <w:rPr>
          <w:rFonts w:ascii="Century Gothic" w:hAnsi="Century Gothic"/>
        </w:rPr>
        <w:t xml:space="preserve"> researches and applies for grants that can benefit girls’ hockey and seeks sponsorship for specific items as needed.  </w:t>
      </w:r>
      <w:proofErr w:type="spellStart"/>
      <w:r>
        <w:rPr>
          <w:rFonts w:ascii="Century Gothic" w:hAnsi="Century Gothic"/>
        </w:rPr>
        <w:t>He/She</w:t>
      </w:r>
      <w:proofErr w:type="spellEnd"/>
      <w:r>
        <w:rPr>
          <w:rFonts w:ascii="Century Gothic" w:hAnsi="Century Gothic"/>
        </w:rPr>
        <w:t xml:space="preserve"> works with families with funding and/or equipment needs.  </w:t>
      </w:r>
    </w:p>
    <w:p w14:paraId="099D91CB" w14:textId="77777777" w:rsidR="00300B43" w:rsidRDefault="00300B43" w:rsidP="00300B43">
      <w:pPr>
        <w:rPr>
          <w:rFonts w:ascii="Century Gothic" w:hAnsi="Century Gothic"/>
        </w:rPr>
      </w:pPr>
    </w:p>
    <w:p w14:paraId="7CEEE060" w14:textId="77777777" w:rsidR="00300B43" w:rsidRDefault="00300B43" w:rsidP="00300B43">
      <w:pPr>
        <w:rPr>
          <w:rFonts w:ascii="Century Gothic" w:hAnsi="Century Gothic"/>
        </w:rPr>
      </w:pPr>
      <w:r>
        <w:rPr>
          <w:rFonts w:ascii="Century Gothic" w:hAnsi="Century Gothic"/>
          <w:b/>
          <w:bCs/>
        </w:rPr>
        <w:t>Director of Coaching</w:t>
      </w:r>
      <w:r>
        <w:rPr>
          <w:rFonts w:ascii="Century Gothic" w:hAnsi="Century Gothic"/>
        </w:rPr>
        <w:t xml:space="preserve"> – recruits coaching staff for the association, working closely with the President to ensure there are qualified coaching staff assigned to every team, and acts as a liaison between coaches and the executive.  The Director of Coaching collects, and ensures accuracy of, documentation from all team staff (including coaching certification, Respect in Sport, Trainer Certification, Criminal Records and Vulnerable Sector Screening, etc.).</w:t>
      </w:r>
    </w:p>
    <w:p w14:paraId="7322B596" w14:textId="77777777" w:rsidR="00300B43" w:rsidRDefault="00300B43" w:rsidP="00300B43">
      <w:pPr>
        <w:rPr>
          <w:rFonts w:ascii="Century Gothic" w:hAnsi="Century Gothic"/>
        </w:rPr>
      </w:pPr>
    </w:p>
    <w:p w14:paraId="159D3F4B" w14:textId="77777777" w:rsidR="00300B43" w:rsidRPr="008F4276" w:rsidRDefault="00300B43" w:rsidP="00300B43">
      <w:pPr>
        <w:rPr>
          <w:rFonts w:ascii="Century Gothic" w:hAnsi="Century Gothic"/>
        </w:rPr>
      </w:pPr>
      <w:r>
        <w:rPr>
          <w:rFonts w:ascii="Century Gothic" w:hAnsi="Century Gothic"/>
          <w:b/>
          <w:bCs/>
        </w:rPr>
        <w:t>Board Member</w:t>
      </w:r>
      <w:r>
        <w:rPr>
          <w:rFonts w:ascii="Century Gothic" w:hAnsi="Century Gothic"/>
        </w:rPr>
        <w:t xml:space="preserve"> – attends meetings and is an active executive member with voting rights.</w:t>
      </w:r>
    </w:p>
    <w:p w14:paraId="281FB121" w14:textId="77777777" w:rsidR="00745431" w:rsidRDefault="00745431"/>
    <w:sectPr w:rsidR="00745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B43"/>
    <w:rsid w:val="002B3D4C"/>
    <w:rsid w:val="00300B43"/>
    <w:rsid w:val="0074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89F5D0"/>
  <w15:chartTrackingRefBased/>
  <w15:docId w15:val="{56F6D449-1FF4-6748-A478-65AF167F3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B43"/>
  </w:style>
  <w:style w:type="paragraph" w:styleId="Heading1">
    <w:name w:val="heading 1"/>
    <w:basedOn w:val="Normal"/>
    <w:next w:val="Normal"/>
    <w:link w:val="Heading1Char"/>
    <w:uiPriority w:val="9"/>
    <w:qFormat/>
    <w:rsid w:val="00300B4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00B4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00B4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00B4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00B4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00B4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00B4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00B4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00B4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B4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00B4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00B4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00B4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00B4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00B4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00B4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00B4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00B43"/>
    <w:rPr>
      <w:rFonts w:eastAsiaTheme="majorEastAsia" w:cstheme="majorBidi"/>
      <w:color w:val="272727" w:themeColor="text1" w:themeTint="D8"/>
    </w:rPr>
  </w:style>
  <w:style w:type="paragraph" w:styleId="Title">
    <w:name w:val="Title"/>
    <w:basedOn w:val="Normal"/>
    <w:next w:val="Normal"/>
    <w:link w:val="TitleChar"/>
    <w:uiPriority w:val="10"/>
    <w:qFormat/>
    <w:rsid w:val="00300B4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0B4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00B43"/>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00B4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00B4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00B43"/>
    <w:rPr>
      <w:i/>
      <w:iCs/>
      <w:color w:val="404040" w:themeColor="text1" w:themeTint="BF"/>
    </w:rPr>
  </w:style>
  <w:style w:type="paragraph" w:styleId="ListParagraph">
    <w:name w:val="List Paragraph"/>
    <w:basedOn w:val="Normal"/>
    <w:uiPriority w:val="34"/>
    <w:qFormat/>
    <w:rsid w:val="00300B43"/>
    <w:pPr>
      <w:ind w:left="720"/>
      <w:contextualSpacing/>
    </w:pPr>
  </w:style>
  <w:style w:type="character" w:styleId="IntenseEmphasis">
    <w:name w:val="Intense Emphasis"/>
    <w:basedOn w:val="DefaultParagraphFont"/>
    <w:uiPriority w:val="21"/>
    <w:qFormat/>
    <w:rsid w:val="00300B43"/>
    <w:rPr>
      <w:i/>
      <w:iCs/>
      <w:color w:val="0F4761" w:themeColor="accent1" w:themeShade="BF"/>
    </w:rPr>
  </w:style>
  <w:style w:type="paragraph" w:styleId="IntenseQuote">
    <w:name w:val="Intense Quote"/>
    <w:basedOn w:val="Normal"/>
    <w:next w:val="Normal"/>
    <w:link w:val="IntenseQuoteChar"/>
    <w:uiPriority w:val="30"/>
    <w:qFormat/>
    <w:rsid w:val="00300B4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00B43"/>
    <w:rPr>
      <w:i/>
      <w:iCs/>
      <w:color w:val="0F4761" w:themeColor="accent1" w:themeShade="BF"/>
    </w:rPr>
  </w:style>
  <w:style w:type="character" w:styleId="IntenseReference">
    <w:name w:val="Intense Reference"/>
    <w:basedOn w:val="DefaultParagraphFont"/>
    <w:uiPriority w:val="32"/>
    <w:qFormat/>
    <w:rsid w:val="00300B4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3118</Characters>
  <Application>Microsoft Office Word</Application>
  <DocSecurity>0</DocSecurity>
  <Lines>25</Lines>
  <Paragraphs>7</Paragraphs>
  <ScaleCrop>false</ScaleCrop>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 Truchon</dc:creator>
  <cp:keywords/>
  <dc:description/>
  <cp:lastModifiedBy>Shona Truchon</cp:lastModifiedBy>
  <cp:revision>1</cp:revision>
  <dcterms:created xsi:type="dcterms:W3CDTF">2024-04-02T14:29:00Z</dcterms:created>
  <dcterms:modified xsi:type="dcterms:W3CDTF">2024-04-02T14:30:00Z</dcterms:modified>
</cp:coreProperties>
</file>